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8809" w14:textId="728664A9" w:rsidR="00B419BD" w:rsidRPr="00D72995" w:rsidRDefault="00B419BD" w:rsidP="0096548A">
      <w:pPr>
        <w:spacing w:before="120" w:after="120" w:line="360" w:lineRule="auto"/>
        <w:rPr>
          <w:rFonts w:ascii="Arial" w:hAnsi="Arial" w:cs="Arial"/>
          <w:sz w:val="28"/>
          <w:szCs w:val="28"/>
        </w:rPr>
      </w:pPr>
      <w:r w:rsidRPr="00D72995">
        <w:rPr>
          <w:rFonts w:ascii="Arial" w:hAnsi="Arial" w:cs="Arial"/>
          <w:sz w:val="28"/>
          <w:szCs w:val="28"/>
        </w:rPr>
        <w:t>3</w:t>
      </w:r>
      <w:r w:rsidRPr="00D72995">
        <w:rPr>
          <w:rFonts w:ascii="Arial" w:hAnsi="Arial" w:cs="Arial"/>
          <w:sz w:val="28"/>
          <w:szCs w:val="28"/>
        </w:rPr>
        <w:tab/>
        <w:t xml:space="preserve">Food </w:t>
      </w:r>
      <w:r w:rsidR="00CA0D30" w:rsidRPr="00D72995">
        <w:rPr>
          <w:rFonts w:ascii="Arial" w:hAnsi="Arial" w:cs="Arial"/>
          <w:sz w:val="28"/>
          <w:szCs w:val="28"/>
        </w:rPr>
        <w:t>s</w:t>
      </w:r>
      <w:r w:rsidRPr="00D72995">
        <w:rPr>
          <w:rFonts w:ascii="Arial" w:hAnsi="Arial" w:cs="Arial"/>
          <w:sz w:val="28"/>
          <w:szCs w:val="28"/>
        </w:rPr>
        <w:t xml:space="preserve">afety </w:t>
      </w:r>
      <w:r w:rsidR="00CA0D30" w:rsidRPr="00D72995">
        <w:rPr>
          <w:rFonts w:ascii="Arial" w:hAnsi="Arial" w:cs="Arial"/>
          <w:sz w:val="28"/>
          <w:szCs w:val="28"/>
        </w:rPr>
        <w:t>and nutrition p</w:t>
      </w:r>
      <w:r w:rsidRPr="00D72995">
        <w:rPr>
          <w:rFonts w:ascii="Arial" w:hAnsi="Arial" w:cs="Arial"/>
          <w:sz w:val="28"/>
          <w:szCs w:val="28"/>
        </w:rPr>
        <w:t xml:space="preserve">rocedures </w:t>
      </w:r>
    </w:p>
    <w:p w14:paraId="3BAC5BB9" w14:textId="28D08F79" w:rsidR="00B419BD" w:rsidRPr="00D72995" w:rsidRDefault="00B419BD" w:rsidP="00D72995">
      <w:pPr>
        <w:spacing w:before="120" w:after="120" w:line="360" w:lineRule="auto"/>
        <w:rPr>
          <w:rFonts w:ascii="Arial" w:hAnsi="Arial" w:cs="Arial"/>
          <w:b/>
          <w:sz w:val="28"/>
          <w:szCs w:val="28"/>
        </w:rPr>
      </w:pPr>
      <w:r w:rsidRPr="00D72995">
        <w:rPr>
          <w:rFonts w:ascii="Arial" w:hAnsi="Arial" w:cs="Arial"/>
          <w:b/>
          <w:sz w:val="28"/>
          <w:szCs w:val="28"/>
        </w:rPr>
        <w:t>3.1</w:t>
      </w:r>
      <w:r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069145DE" w14:textId="7C1C71FE" w:rsidR="00A54291" w:rsidRPr="00D72995" w:rsidRDefault="002333A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5EEE6AC9" w:rsidR="001C3400" w:rsidRPr="00D72995" w:rsidRDefault="00AC61F7" w:rsidP="00D72995">
      <w:pPr>
        <w:numPr>
          <w:ilvl w:val="0"/>
          <w:numId w:val="18"/>
        </w:numPr>
        <w:spacing w:before="120" w:after="120" w:line="360" w:lineRule="auto"/>
        <w:rPr>
          <w:rFonts w:ascii="Arial" w:hAnsi="Arial" w:cs="Arial"/>
          <w:sz w:val="22"/>
          <w:szCs w:val="22"/>
        </w:rPr>
      </w:pPr>
      <w:r>
        <w:rPr>
          <w:rFonts w:ascii="Arial" w:hAnsi="Arial" w:cs="Arial"/>
          <w:sz w:val="22"/>
          <w:szCs w:val="22"/>
        </w:rPr>
        <w:t>S</w:t>
      </w:r>
      <w:r w:rsidR="001C3400" w:rsidRPr="00D72995">
        <w:rPr>
          <w:rFonts w:ascii="Arial" w:hAnsi="Arial" w:cs="Arial"/>
          <w:sz w:val="22"/>
          <w:szCs w:val="22"/>
        </w:rPr>
        <w:t>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36FE378F"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1B22C0B6" w:rsidR="00B419BD" w:rsidRPr="00D72995" w:rsidRDefault="00AC61F7" w:rsidP="00D72995">
      <w:pPr>
        <w:numPr>
          <w:ilvl w:val="0"/>
          <w:numId w:val="18"/>
        </w:numPr>
        <w:spacing w:before="120" w:after="120" w:line="360" w:lineRule="auto"/>
        <w:rPr>
          <w:rFonts w:ascii="Arial" w:hAnsi="Arial" w:cs="Arial"/>
          <w:sz w:val="22"/>
          <w:szCs w:val="22"/>
        </w:rPr>
      </w:pPr>
      <w:r>
        <w:rPr>
          <w:rFonts w:ascii="Arial" w:hAnsi="Arial" w:cs="Arial"/>
          <w:sz w:val="22"/>
          <w:szCs w:val="22"/>
        </w:rPr>
        <w:t>Staff</w:t>
      </w:r>
      <w:r w:rsidR="00B419BD" w:rsidRPr="00D72995">
        <w:rPr>
          <w:rFonts w:ascii="Arial" w:hAnsi="Arial" w:cs="Arial"/>
          <w:sz w:val="22"/>
          <w:szCs w:val="22"/>
        </w:rPr>
        <w:t xml:space="preserve"> carry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00B419BD"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00B419BD"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1AC72F68" w:rsidR="000B1FF4" w:rsidRPr="00D72995" w:rsidRDefault="00AC61F7" w:rsidP="00D72995">
      <w:pPr>
        <w:numPr>
          <w:ilvl w:val="0"/>
          <w:numId w:val="18"/>
        </w:numPr>
        <w:spacing w:before="120" w:after="120" w:line="360" w:lineRule="auto"/>
        <w:rPr>
          <w:rFonts w:ascii="Arial" w:hAnsi="Arial" w:cs="Arial"/>
          <w:sz w:val="22"/>
          <w:szCs w:val="22"/>
        </w:rPr>
      </w:pPr>
      <w:r>
        <w:rPr>
          <w:rFonts w:ascii="Arial" w:hAnsi="Arial" w:cs="Arial"/>
          <w:sz w:val="22"/>
          <w:szCs w:val="22"/>
        </w:rPr>
        <w:t>There is a</w:t>
      </w:r>
      <w:r w:rsidR="00972AFD" w:rsidRPr="00D72995">
        <w:rPr>
          <w:rFonts w:ascii="Arial" w:hAnsi="Arial" w:cs="Arial"/>
          <w:sz w:val="22"/>
          <w:szCs w:val="22"/>
        </w:rPr>
        <w:t xml:space="preserve">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21D706EC"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copy of the Food Allergy Online Training CPD certificate for</w:t>
      </w:r>
      <w:r w:rsidR="00AC61F7">
        <w:rPr>
          <w:rFonts w:ascii="Arial" w:hAnsi="Arial" w:cs="Arial"/>
          <w:sz w:val="22"/>
          <w:szCs w:val="22"/>
        </w:rPr>
        <w:t xml:space="preserve"> </w:t>
      </w:r>
      <w:r w:rsidRPr="00D72995">
        <w:rPr>
          <w:rFonts w:ascii="Arial" w:hAnsi="Arial" w:cs="Arial"/>
          <w:sz w:val="22"/>
          <w:szCs w:val="22"/>
        </w:rPr>
        <w:t>each member of staff that has undertaken the training</w:t>
      </w:r>
    </w:p>
    <w:p w14:paraId="34DACC1F" w14:textId="08E5A7D7"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749121F5" w14:textId="7ED0BCF8" w:rsidR="00B87BA0" w:rsidRPr="00B87BA0" w:rsidRDefault="00B87BA0" w:rsidP="00B87BA0">
      <w:pPr>
        <w:tabs>
          <w:tab w:val="left" w:pos="3588"/>
        </w:tabs>
        <w:rPr>
          <w:rFonts w:ascii="Arial" w:hAnsi="Arial" w:cs="Arial"/>
          <w:sz w:val="22"/>
          <w:szCs w:val="22"/>
        </w:rPr>
      </w:pPr>
      <w:r>
        <w:rPr>
          <w:rFonts w:ascii="Arial" w:hAnsi="Arial" w:cs="Arial"/>
          <w:sz w:val="22"/>
          <w:szCs w:val="22"/>
        </w:rPr>
        <w:tab/>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lastRenderedPageBreak/>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heated in a microwave; it is checked in a number of places to avoid ‘hot spots’.</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7D5EB8CC" w14:textId="77777777" w:rsidR="00C77FEE" w:rsidRPr="00C77FEE" w:rsidRDefault="00C77FEE" w:rsidP="00C77FEE">
      <w:pPr>
        <w:rPr>
          <w:rFonts w:ascii="Arial" w:hAnsi="Arial" w:cs="Arial"/>
          <w:sz w:val="22"/>
          <w:szCs w:val="22"/>
        </w:rPr>
      </w:pPr>
    </w:p>
    <w:p w14:paraId="14682C7D" w14:textId="7B7F70F4" w:rsidR="00C77FEE" w:rsidRPr="00C77FEE" w:rsidRDefault="00C77FEE" w:rsidP="00C77FEE">
      <w:pPr>
        <w:tabs>
          <w:tab w:val="left" w:pos="3060"/>
        </w:tabs>
        <w:rPr>
          <w:rFonts w:ascii="Arial" w:hAnsi="Arial" w:cs="Arial"/>
          <w:sz w:val="22"/>
          <w:szCs w:val="22"/>
        </w:rPr>
      </w:pPr>
      <w:r>
        <w:rPr>
          <w:rFonts w:ascii="Arial" w:hAnsi="Arial" w:cs="Arial"/>
          <w:sz w:val="22"/>
          <w:szCs w:val="22"/>
        </w:rPr>
        <w:tab/>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lastRenderedPageBreak/>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747446B8"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 xml:space="preserve">Food served to children with identified allergies is checked by the </w:t>
      </w:r>
      <w:r w:rsidR="00AC61F7">
        <w:rPr>
          <w:rFonts w:ascii="Arial" w:hAnsi="Arial" w:cs="Arial"/>
          <w:sz w:val="22"/>
          <w:szCs w:val="22"/>
        </w:rPr>
        <w:t>staff</w:t>
      </w:r>
      <w:r w:rsidRPr="00D72995">
        <w:rPr>
          <w:rFonts w:ascii="Arial" w:hAnsi="Arial" w:cs="Arial"/>
          <w:sz w:val="22"/>
          <w:szCs w:val="22"/>
        </w:rPr>
        <w:t xml:space="preserve"> to ensure that the meal (and its ingredients) does not contain any of the allergens for that child</w:t>
      </w:r>
      <w:r w:rsidR="00595D13" w:rsidRPr="00D72995">
        <w:rPr>
          <w:rFonts w:ascii="Arial" w:hAnsi="Arial" w:cs="Arial"/>
          <w:sz w:val="22"/>
          <w:szCs w:val="22"/>
        </w:rPr>
        <w:t>.</w:t>
      </w:r>
    </w:p>
    <w:p w14:paraId="1DCD536A" w14:textId="6E29BA80" w:rsidR="000A5D27" w:rsidRPr="00D72995" w:rsidRDefault="00AC61F7" w:rsidP="00D72995">
      <w:pPr>
        <w:pStyle w:val="ListParagraph"/>
        <w:numPr>
          <w:ilvl w:val="0"/>
          <w:numId w:val="3"/>
        </w:numPr>
        <w:spacing w:before="120" w:after="120" w:line="360" w:lineRule="auto"/>
        <w:ind w:left="360"/>
        <w:contextualSpacing w:val="0"/>
        <w:rPr>
          <w:rFonts w:ascii="Arial" w:hAnsi="Arial" w:cs="Arial"/>
          <w:sz w:val="22"/>
          <w:szCs w:val="22"/>
        </w:rPr>
      </w:pPr>
      <w:r>
        <w:rPr>
          <w:rFonts w:ascii="Arial" w:hAnsi="Arial" w:cs="Arial"/>
          <w:sz w:val="22"/>
          <w:szCs w:val="22"/>
        </w:rPr>
        <w:t>A</w:t>
      </w:r>
      <w:r w:rsidR="000A5D27" w:rsidRPr="00D72995">
        <w:rPr>
          <w:rFonts w:ascii="Arial" w:hAnsi="Arial" w:cs="Arial"/>
          <w:sz w:val="22"/>
          <w:szCs w:val="22"/>
        </w:rPr>
        <w:t xml:space="preserve"> key person remains present 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E6413B" w:rsidP="00D72995">
      <w:pPr>
        <w:spacing w:before="120" w:after="120" w:line="360" w:lineRule="auto"/>
        <w:rPr>
          <w:rFonts w:ascii="Arial" w:hAnsi="Arial" w:cs="Arial"/>
          <w:sz w:val="22"/>
          <w:szCs w:val="22"/>
        </w:rPr>
      </w:pPr>
      <w:hyperlink r:id="rId12" w:anchor=".U7FCVGlOWdI" w:history="1">
        <w:r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6"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00D72995">
        <w:rPr>
          <w:rFonts w:ascii="Arial" w:hAnsi="Arial" w:cs="Arial"/>
          <w:sz w:val="22"/>
          <w:szCs w:val="22"/>
        </w:rPr>
        <w:t xml:space="preserve">Campylobacter (Food Standards Agency) </w:t>
      </w:r>
      <w:hyperlink r:id="rId17" w:history="1">
        <w:r w:rsidRPr="00D72995">
          <w:rPr>
            <w:rStyle w:val="Hyperlink"/>
            <w:rFonts w:ascii="Arial" w:hAnsi="Arial" w:cs="Arial"/>
            <w:sz w:val="22"/>
            <w:szCs w:val="22"/>
          </w:rPr>
          <w:t>www.food.gov.uk/news-updates/campaigns/campylobacter/fsw-2014</w:t>
        </w:r>
      </w:hyperlink>
    </w:p>
    <w:sectPr w:rsidR="009D069E" w:rsidRPr="00D72995" w:rsidSect="009E39F0">
      <w:footerReference w:type="default" r:id="rId1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D2BA" w14:textId="77777777" w:rsidR="004274AA" w:rsidRDefault="004274AA" w:rsidP="00327B06">
      <w:r>
        <w:separator/>
      </w:r>
    </w:p>
  </w:endnote>
  <w:endnote w:type="continuationSeparator" w:id="0">
    <w:p w14:paraId="6B0E5D50" w14:textId="77777777" w:rsidR="004274AA" w:rsidRDefault="004274AA" w:rsidP="00327B06">
      <w:r>
        <w:continuationSeparator/>
      </w:r>
    </w:p>
  </w:endnote>
  <w:endnote w:type="continuationNotice" w:id="1">
    <w:p w14:paraId="3344807D" w14:textId="77777777" w:rsidR="004274AA" w:rsidRDefault="00427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EA3C" w14:textId="30D3BB44" w:rsidR="004E6A39" w:rsidRPr="007D56B9" w:rsidRDefault="004E6A39">
    <w:pPr>
      <w:pStyle w:val="Footer"/>
      <w:rPr>
        <w:rFonts w:ascii="Arial" w:hAnsi="Arial" w:cs="Arial"/>
        <w:sz w:val="20"/>
        <w:szCs w:val="20"/>
      </w:rPr>
    </w:pPr>
    <w:r w:rsidRPr="007D56B9">
      <w:rPr>
        <w:rFonts w:ascii="Arial" w:hAnsi="Arial" w:cs="Arial"/>
        <w:i/>
        <w:iCs/>
        <w:sz w:val="20"/>
        <w:szCs w:val="20"/>
      </w:rPr>
      <w:t>Policies &amp; Procedures for the EYFS 202</w:t>
    </w:r>
    <w:r w:rsidR="00C77FEE">
      <w:rPr>
        <w:rFonts w:ascii="Arial" w:hAnsi="Arial" w:cs="Arial"/>
        <w:i/>
        <w:iCs/>
        <w:sz w:val="20"/>
        <w:szCs w:val="20"/>
      </w:rPr>
      <w:t>4</w:t>
    </w:r>
    <w:r w:rsidRPr="007D56B9">
      <w:rPr>
        <w:rFonts w:ascii="Arial" w:hAnsi="Arial" w:cs="Arial"/>
        <w:sz w:val="20"/>
        <w:szCs w:val="20"/>
      </w:rPr>
      <w:t xml:space="preserve"> (Early Years Alliance 202</w:t>
    </w:r>
    <w:r w:rsidR="00C77FEE">
      <w:rPr>
        <w:rFonts w:ascii="Arial" w:hAnsi="Arial" w:cs="Arial"/>
        <w:sz w:val="20"/>
        <w:szCs w:val="20"/>
      </w:rPr>
      <w:t>4</w:t>
    </w:r>
    <w:r w:rsidRPr="007D56B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68C5" w14:textId="77777777" w:rsidR="004274AA" w:rsidRDefault="004274AA" w:rsidP="00327B06">
      <w:r>
        <w:separator/>
      </w:r>
    </w:p>
  </w:footnote>
  <w:footnote w:type="continuationSeparator" w:id="0">
    <w:p w14:paraId="14A77474" w14:textId="77777777" w:rsidR="004274AA" w:rsidRDefault="004274AA" w:rsidP="00327B06">
      <w:r>
        <w:continuationSeparator/>
      </w:r>
    </w:p>
  </w:footnote>
  <w:footnote w:type="continuationNotice" w:id="1">
    <w:p w14:paraId="50B5AF6A" w14:textId="77777777" w:rsidR="004274AA" w:rsidRDefault="004274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315B"/>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35C52"/>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274AA"/>
    <w:rsid w:val="0044664F"/>
    <w:rsid w:val="004515DD"/>
    <w:rsid w:val="0045276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3215E"/>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C61F7"/>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87BA0"/>
    <w:rsid w:val="00B91C8E"/>
    <w:rsid w:val="00BB3036"/>
    <w:rsid w:val="00BC0D43"/>
    <w:rsid w:val="00BC48C4"/>
    <w:rsid w:val="00BC4B6C"/>
    <w:rsid w:val="00BC6594"/>
    <w:rsid w:val="00BD0695"/>
    <w:rsid w:val="00BD225B"/>
    <w:rsid w:val="00BD5A8E"/>
    <w:rsid w:val="00C452FA"/>
    <w:rsid w:val="00C46B87"/>
    <w:rsid w:val="00C67ACE"/>
    <w:rsid w:val="00C734CB"/>
    <w:rsid w:val="00C77FEE"/>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ADCC3-CDC9-4319-B656-57B17FEE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Info</cp:lastModifiedBy>
  <cp:revision>2</cp:revision>
  <cp:lastPrinted>2018-05-03T10:47:00Z</cp:lastPrinted>
  <dcterms:created xsi:type="dcterms:W3CDTF">2024-10-15T17:31:00Z</dcterms:created>
  <dcterms:modified xsi:type="dcterms:W3CDTF">2024-10-15T17:31:00Z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